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15B" w:rsidRDefault="00CF515B" w:rsidP="00CF515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cr/>
      </w:r>
      <w:r>
        <w:rPr>
          <w:rFonts w:ascii="Times New Roman" w:hAnsi="Times New Roman"/>
          <w:b/>
          <w:noProof/>
          <w:lang w:val="fr-FR"/>
        </w:rPr>
        <w:drawing>
          <wp:inline distT="0" distB="0" distL="0" distR="0">
            <wp:extent cx="1368636" cy="1826260"/>
            <wp:effectExtent l="25400" t="0" r="2964" b="0"/>
            <wp:docPr id="2" name="Image 1" descr="Macintosh HD:Users:marquise:Desktop:P103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quise:Desktop:P10302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873" cy="18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Jacqueline QUENEAU</w:t>
      </w:r>
    </w:p>
    <w:p w:rsidR="00CF515B" w:rsidRDefault="00CF515B" w:rsidP="00CF515B">
      <w:pPr>
        <w:rPr>
          <w:rFonts w:ascii="Times New Roman" w:hAnsi="Times New Roman"/>
        </w:rPr>
      </w:pPr>
    </w:p>
    <w:p w:rsidR="00CF515B" w:rsidRDefault="00CF515B" w:rsidP="00CF515B">
      <w:pPr>
        <w:spacing w:line="460" w:lineRule="atLeast"/>
        <w:rPr>
          <w:rFonts w:ascii="Times New Roman" w:hAnsi="Times New Roman"/>
        </w:rPr>
      </w:pPr>
    </w:p>
    <w:p w:rsidR="00CF515B" w:rsidRDefault="00CF515B" w:rsidP="00CF515B">
      <w:pPr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Après des </w:t>
      </w:r>
      <w:proofErr w:type="spellStart"/>
      <w:r>
        <w:rPr>
          <w:rFonts w:ascii="Times New Roman" w:hAnsi="Times New Roman"/>
        </w:rPr>
        <w:t>études</w:t>
      </w:r>
      <w:proofErr w:type="spellEnd"/>
      <w:r>
        <w:rPr>
          <w:rFonts w:ascii="Times New Roman" w:hAnsi="Times New Roman"/>
        </w:rPr>
        <w:t xml:space="preserve"> de </w:t>
      </w:r>
      <w:proofErr w:type="spellStart"/>
      <w:r>
        <w:rPr>
          <w:rFonts w:ascii="Times New Roman" w:hAnsi="Times New Roman"/>
        </w:rPr>
        <w:t>gestion</w:t>
      </w:r>
      <w:proofErr w:type="spellEnd"/>
      <w:r>
        <w:rPr>
          <w:rFonts w:ascii="Times New Roman" w:hAnsi="Times New Roman"/>
        </w:rPr>
        <w:t xml:space="preserve"> et de </w:t>
      </w:r>
      <w:proofErr w:type="spellStart"/>
      <w:r>
        <w:rPr>
          <w:rFonts w:ascii="Times New Roman" w:hAnsi="Times New Roman"/>
        </w:rPr>
        <w:t>fiscalité</w:t>
      </w:r>
      <w:proofErr w:type="spellEnd"/>
      <w:r>
        <w:rPr>
          <w:rFonts w:ascii="Times New Roman" w:hAnsi="Times New Roman"/>
        </w:rPr>
        <w:t xml:space="preserve">, de </w:t>
      </w:r>
      <w:proofErr w:type="spellStart"/>
      <w:r>
        <w:rPr>
          <w:rFonts w:ascii="Times New Roman" w:hAnsi="Times New Roman"/>
        </w:rPr>
        <w:t>sociologie</w:t>
      </w:r>
      <w:proofErr w:type="spellEnd"/>
      <w:r>
        <w:rPr>
          <w:rFonts w:ascii="Times New Roman" w:hAnsi="Times New Roman"/>
        </w:rPr>
        <w:t xml:space="preserve"> à Paris VIII-Vincennes, </w:t>
      </w:r>
      <w:proofErr w:type="spellStart"/>
      <w:r>
        <w:rPr>
          <w:rFonts w:ascii="Times New Roman" w:hAnsi="Times New Roman"/>
        </w:rPr>
        <w:t>d’histoire</w:t>
      </w:r>
      <w:proofErr w:type="spellEnd"/>
      <w:r>
        <w:rPr>
          <w:rFonts w:ascii="Times New Roman" w:hAnsi="Times New Roman"/>
        </w:rPr>
        <w:t xml:space="preserve"> de </w:t>
      </w:r>
      <w:proofErr w:type="spellStart"/>
      <w:r>
        <w:rPr>
          <w:rFonts w:ascii="Times New Roman" w:hAnsi="Times New Roman"/>
        </w:rPr>
        <w:t>l’art</w:t>
      </w:r>
      <w:proofErr w:type="spellEnd"/>
      <w:r>
        <w:rPr>
          <w:rFonts w:ascii="Times New Roman" w:hAnsi="Times New Roman"/>
        </w:rPr>
        <w:t xml:space="preserve"> à </w:t>
      </w:r>
      <w:proofErr w:type="spellStart"/>
      <w:r>
        <w:rPr>
          <w:rFonts w:ascii="Times New Roman" w:hAnsi="Times New Roman"/>
        </w:rPr>
        <w:t>l’École</w:t>
      </w:r>
      <w:proofErr w:type="spellEnd"/>
      <w:r>
        <w:rPr>
          <w:rFonts w:ascii="Times New Roman" w:hAnsi="Times New Roman"/>
        </w:rPr>
        <w:t xml:space="preserve"> du Louvre et un cycle </w:t>
      </w:r>
      <w:proofErr w:type="spellStart"/>
      <w:r>
        <w:rPr>
          <w:rFonts w:ascii="Times New Roman" w:hAnsi="Times New Roman"/>
        </w:rPr>
        <w:t>d'études</w:t>
      </w:r>
      <w:proofErr w:type="spellEnd"/>
      <w:r>
        <w:rPr>
          <w:rFonts w:ascii="Times New Roman" w:hAnsi="Times New Roman"/>
        </w:rPr>
        <w:t xml:space="preserve"> et de </w:t>
      </w:r>
      <w:proofErr w:type="spellStart"/>
      <w:r>
        <w:rPr>
          <w:rFonts w:ascii="Times New Roman" w:hAnsi="Times New Roman"/>
        </w:rPr>
        <w:t>recherches</w:t>
      </w:r>
      <w:proofErr w:type="spellEnd"/>
      <w:r>
        <w:rPr>
          <w:rFonts w:ascii="Times New Roman" w:hAnsi="Times New Roman"/>
        </w:rPr>
        <w:t xml:space="preserve"> à </w:t>
      </w:r>
      <w:proofErr w:type="spellStart"/>
      <w:r>
        <w:rPr>
          <w:rFonts w:ascii="Times New Roman" w:hAnsi="Times New Roman"/>
        </w:rPr>
        <w:t>l’École</w:t>
      </w:r>
      <w:proofErr w:type="spellEnd"/>
      <w:r>
        <w:rPr>
          <w:rFonts w:ascii="Times New Roman" w:hAnsi="Times New Roman"/>
        </w:rPr>
        <w:t xml:space="preserve"> des </w:t>
      </w:r>
      <w:proofErr w:type="spellStart"/>
      <w:r>
        <w:rPr>
          <w:rFonts w:ascii="Times New Roman" w:hAnsi="Times New Roman"/>
        </w:rPr>
        <w:t>Hautes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Études</w:t>
      </w:r>
      <w:proofErr w:type="spellEnd"/>
      <w:r>
        <w:rPr>
          <w:rFonts w:ascii="Times New Roman" w:hAnsi="Times New Roman"/>
        </w:rPr>
        <w:t xml:space="preserve"> en Sciences </w:t>
      </w:r>
      <w:proofErr w:type="spellStart"/>
      <w:r>
        <w:rPr>
          <w:rFonts w:ascii="Times New Roman" w:hAnsi="Times New Roman"/>
        </w:rPr>
        <w:t>Sociales</w:t>
      </w:r>
      <w:proofErr w:type="spellEnd"/>
      <w:r>
        <w:rPr>
          <w:rFonts w:ascii="Times New Roman" w:hAnsi="Times New Roman"/>
        </w:rPr>
        <w:t xml:space="preserve"> de Paris, Jacqueline </w:t>
      </w:r>
      <w:proofErr w:type="spellStart"/>
      <w:r>
        <w:rPr>
          <w:rFonts w:ascii="Times New Roman" w:hAnsi="Times New Roman"/>
        </w:rPr>
        <w:t>Queneau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s’est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consacrée</w:t>
      </w:r>
      <w:proofErr w:type="spellEnd"/>
      <w:r>
        <w:rPr>
          <w:rFonts w:ascii="Times New Roman" w:hAnsi="Times New Roman"/>
        </w:rPr>
        <w:t xml:space="preserve"> à </w:t>
      </w:r>
      <w:proofErr w:type="spellStart"/>
      <w:r>
        <w:rPr>
          <w:rFonts w:ascii="Times New Roman" w:hAnsi="Times New Roman"/>
        </w:rPr>
        <w:t>l'écriture</w:t>
      </w:r>
      <w:proofErr w:type="spellEnd"/>
      <w:r>
        <w:rPr>
          <w:rFonts w:ascii="Times New Roman" w:hAnsi="Times New Roman"/>
        </w:rPr>
        <w:t xml:space="preserve"> de </w:t>
      </w:r>
      <w:proofErr w:type="spellStart"/>
      <w:r>
        <w:rPr>
          <w:rFonts w:ascii="Times New Roman" w:hAnsi="Times New Roman"/>
        </w:rPr>
        <w:t>nombreux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proofErr w:type="gramStart"/>
      <w:r>
        <w:rPr>
          <w:rFonts w:ascii="Times New Roman" w:hAnsi="Times New Roman"/>
        </w:rPr>
        <w:t>ouvrages</w:t>
      </w:r>
      <w:proofErr w:type="spellEnd"/>
      <w:r>
        <w:rPr>
          <w:rFonts w:ascii="Times New Roman" w:hAnsi="Times New Roman"/>
        </w:rPr>
        <w:t> :</w:t>
      </w:r>
      <w:proofErr w:type="gram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cr/>
      </w:r>
    </w:p>
    <w:p w:rsidR="00CF515B" w:rsidRPr="00CF515B" w:rsidRDefault="00CF515B" w:rsidP="00CF515B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  <w:b/>
        </w:rPr>
        <w:t>L’Art</w:t>
      </w:r>
      <w:proofErr w:type="spellEnd"/>
      <w:r>
        <w:rPr>
          <w:rFonts w:ascii="Times New Roman" w:hAnsi="Times New Roman"/>
          <w:b/>
        </w:rPr>
        <w:t xml:space="preserve"> de vivre au temps de Madame de </w:t>
      </w:r>
      <w:proofErr w:type="spellStart"/>
      <w:r>
        <w:rPr>
          <w:rFonts w:ascii="Times New Roman" w:hAnsi="Times New Roman"/>
          <w:b/>
        </w:rPr>
        <w:t>Sévigné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Éditions</w:t>
      </w:r>
      <w:proofErr w:type="spellEnd"/>
      <w:r>
        <w:rPr>
          <w:rFonts w:ascii="Times New Roman" w:hAnsi="Times New Roman"/>
        </w:rPr>
        <w:t xml:space="preserve"> Nil)</w:t>
      </w:r>
      <w:r>
        <w:rPr>
          <w:rFonts w:ascii="Times New Roman" w:hAnsi="Times New Roman"/>
        </w:rPr>
        <w:cr/>
      </w:r>
      <w:proofErr w:type="spellStart"/>
      <w:r>
        <w:rPr>
          <w:rFonts w:ascii="Times New Roman" w:hAnsi="Times New Roman"/>
          <w:b/>
        </w:rPr>
        <w:t>Mémoire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gourmande</w:t>
      </w:r>
      <w:proofErr w:type="spellEnd"/>
      <w:r>
        <w:rPr>
          <w:rFonts w:ascii="Times New Roman" w:hAnsi="Times New Roman"/>
          <w:b/>
        </w:rPr>
        <w:t xml:space="preserve"> de Madame de </w:t>
      </w:r>
      <w:proofErr w:type="spellStart"/>
      <w:r>
        <w:rPr>
          <w:rFonts w:ascii="Times New Roman" w:hAnsi="Times New Roman"/>
          <w:b/>
        </w:rPr>
        <w:t>Sévigné</w:t>
      </w:r>
      <w:proofErr w:type="spellEnd"/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(</w:t>
      </w:r>
      <w:proofErr w:type="spellStart"/>
      <w:r>
        <w:rPr>
          <w:rFonts w:ascii="Times New Roman" w:hAnsi="Times New Roman"/>
        </w:rPr>
        <w:t>Éditions</w:t>
      </w:r>
      <w:proofErr w:type="spellEnd"/>
      <w:r>
        <w:rPr>
          <w:rFonts w:ascii="Times New Roman" w:hAnsi="Times New Roman"/>
        </w:rPr>
        <w:t xml:space="preserve"> Le </w:t>
      </w:r>
      <w:proofErr w:type="spellStart"/>
      <w:r>
        <w:rPr>
          <w:rFonts w:ascii="Times New Roman" w:hAnsi="Times New Roman"/>
        </w:rPr>
        <w:t>Chêne</w:t>
      </w:r>
      <w:proofErr w:type="spellEnd"/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cr/>
      </w:r>
      <w:r>
        <w:rPr>
          <w:rFonts w:ascii="Times New Roman" w:hAnsi="Times New Roman"/>
          <w:b/>
        </w:rPr>
        <w:t xml:space="preserve">Les promenades de Chateaubriand </w:t>
      </w:r>
      <w:r>
        <w:rPr>
          <w:rFonts w:ascii="Times New Roman" w:hAnsi="Times New Roman"/>
        </w:rPr>
        <w:t>(</w:t>
      </w:r>
      <w:proofErr w:type="spellStart"/>
      <w:r>
        <w:rPr>
          <w:rFonts w:ascii="Times New Roman" w:hAnsi="Times New Roman"/>
        </w:rPr>
        <w:t>Éditions</w:t>
      </w:r>
      <w:proofErr w:type="spellEnd"/>
      <w:r>
        <w:rPr>
          <w:rFonts w:ascii="Times New Roman" w:hAnsi="Times New Roman"/>
        </w:rPr>
        <w:t xml:space="preserve"> Le </w:t>
      </w:r>
      <w:proofErr w:type="spellStart"/>
      <w:r>
        <w:rPr>
          <w:rFonts w:ascii="Times New Roman" w:hAnsi="Times New Roman"/>
        </w:rPr>
        <w:t>Chêne</w:t>
      </w:r>
      <w:proofErr w:type="spellEnd"/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cr/>
      </w:r>
      <w:r>
        <w:rPr>
          <w:rFonts w:ascii="Times New Roman" w:hAnsi="Times New Roman"/>
          <w:b/>
        </w:rPr>
        <w:t xml:space="preserve">Les promenades de </w:t>
      </w:r>
      <w:proofErr w:type="spellStart"/>
      <w:r>
        <w:rPr>
          <w:rFonts w:ascii="Times New Roman" w:hAnsi="Times New Roman"/>
          <w:b/>
        </w:rPr>
        <w:t>Frédéric</w:t>
      </w:r>
      <w:proofErr w:type="spellEnd"/>
      <w:r>
        <w:rPr>
          <w:rFonts w:ascii="Times New Roman" w:hAnsi="Times New Roman"/>
          <w:b/>
        </w:rPr>
        <w:t xml:space="preserve"> Chopin </w:t>
      </w:r>
      <w:r>
        <w:rPr>
          <w:rFonts w:ascii="Times New Roman" w:hAnsi="Times New Roman"/>
        </w:rPr>
        <w:t>(</w:t>
      </w:r>
      <w:proofErr w:type="spellStart"/>
      <w:r>
        <w:rPr>
          <w:rFonts w:ascii="Times New Roman" w:hAnsi="Times New Roman"/>
        </w:rPr>
        <w:t>Éditions</w:t>
      </w:r>
      <w:proofErr w:type="spellEnd"/>
      <w:r>
        <w:rPr>
          <w:rFonts w:ascii="Times New Roman" w:hAnsi="Times New Roman"/>
        </w:rPr>
        <w:t xml:space="preserve"> Le </w:t>
      </w:r>
      <w:proofErr w:type="spellStart"/>
      <w:r>
        <w:rPr>
          <w:rFonts w:ascii="Times New Roman" w:hAnsi="Times New Roman"/>
        </w:rPr>
        <w:t>Chêne</w:t>
      </w:r>
      <w:proofErr w:type="spellEnd"/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cr/>
      </w:r>
      <w:r>
        <w:rPr>
          <w:rFonts w:ascii="Times New Roman" w:hAnsi="Times New Roman"/>
          <w:b/>
        </w:rPr>
        <w:t xml:space="preserve">La France au temps des </w:t>
      </w:r>
      <w:proofErr w:type="spellStart"/>
      <w:r>
        <w:rPr>
          <w:rFonts w:ascii="Times New Roman" w:hAnsi="Times New Roman"/>
          <w:b/>
        </w:rPr>
        <w:t>libertins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Éditions</w:t>
      </w:r>
      <w:proofErr w:type="spellEnd"/>
      <w:r>
        <w:rPr>
          <w:rFonts w:ascii="Times New Roman" w:hAnsi="Times New Roman"/>
        </w:rPr>
        <w:t xml:space="preserve"> Le </w:t>
      </w:r>
      <w:proofErr w:type="spellStart"/>
      <w:r>
        <w:rPr>
          <w:rFonts w:ascii="Times New Roman" w:hAnsi="Times New Roman"/>
        </w:rPr>
        <w:t>Chêne</w:t>
      </w:r>
      <w:proofErr w:type="spellEnd"/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cr/>
      </w:r>
      <w:r>
        <w:rPr>
          <w:rFonts w:ascii="Times New Roman" w:hAnsi="Times New Roman"/>
          <w:b/>
        </w:rPr>
        <w:t xml:space="preserve">La cuisine au </w:t>
      </w:r>
      <w:proofErr w:type="spellStart"/>
      <w:r>
        <w:rPr>
          <w:rFonts w:ascii="Times New Roman" w:hAnsi="Times New Roman"/>
          <w:b/>
        </w:rPr>
        <w:t>feu</w:t>
      </w:r>
      <w:proofErr w:type="spellEnd"/>
      <w:r>
        <w:rPr>
          <w:rFonts w:ascii="Times New Roman" w:hAnsi="Times New Roman"/>
          <w:b/>
        </w:rPr>
        <w:t xml:space="preserve"> de bois </w:t>
      </w:r>
      <w:r>
        <w:rPr>
          <w:rFonts w:ascii="Times New Roman" w:hAnsi="Times New Roman"/>
        </w:rPr>
        <w:t>(</w:t>
      </w:r>
      <w:proofErr w:type="spellStart"/>
      <w:r>
        <w:rPr>
          <w:rFonts w:ascii="Times New Roman" w:hAnsi="Times New Roman"/>
        </w:rPr>
        <w:t>Éditions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Aubanel</w:t>
      </w:r>
      <w:proofErr w:type="spellEnd"/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cr/>
      </w:r>
      <w:proofErr w:type="spellStart"/>
      <w:r>
        <w:rPr>
          <w:rFonts w:ascii="Times New Roman" w:hAnsi="Times New Roman"/>
          <w:b/>
        </w:rPr>
        <w:t>L’Art</w:t>
      </w:r>
      <w:proofErr w:type="spellEnd"/>
      <w:r>
        <w:rPr>
          <w:rFonts w:ascii="Times New Roman" w:hAnsi="Times New Roman"/>
          <w:b/>
        </w:rPr>
        <w:t xml:space="preserve"> de la Table </w:t>
      </w:r>
      <w:proofErr w:type="spellStart"/>
      <w:r>
        <w:rPr>
          <w:rFonts w:ascii="Times New Roman" w:hAnsi="Times New Roman"/>
          <w:b/>
        </w:rPr>
        <w:t>côté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Brocante</w:t>
      </w:r>
      <w:proofErr w:type="spellEnd"/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(</w:t>
      </w:r>
      <w:proofErr w:type="spellStart"/>
      <w:r>
        <w:rPr>
          <w:rFonts w:ascii="Times New Roman" w:hAnsi="Times New Roman"/>
        </w:rPr>
        <w:t>Éditions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Aubanel</w:t>
      </w:r>
      <w:proofErr w:type="spellEnd"/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cr/>
      </w:r>
      <w:r>
        <w:rPr>
          <w:rFonts w:ascii="Times New Roman" w:hAnsi="Times New Roman"/>
          <w:b/>
        </w:rPr>
        <w:t xml:space="preserve">La </w:t>
      </w:r>
      <w:proofErr w:type="spellStart"/>
      <w:r>
        <w:rPr>
          <w:rFonts w:ascii="Times New Roman" w:hAnsi="Times New Roman"/>
          <w:b/>
        </w:rPr>
        <w:t>grande</w:t>
      </w:r>
      <w:proofErr w:type="spellEnd"/>
      <w:r>
        <w:rPr>
          <w:rFonts w:ascii="Times New Roman" w:hAnsi="Times New Roman"/>
          <w:b/>
        </w:rPr>
        <w:t xml:space="preserve"> histoire des Arts de la table</w:t>
      </w:r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Éditions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Aubanel</w:t>
      </w:r>
      <w:proofErr w:type="spellEnd"/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cr/>
      </w:r>
      <w:r>
        <w:rPr>
          <w:rFonts w:ascii="Times New Roman" w:hAnsi="Times New Roman"/>
          <w:b/>
        </w:rPr>
        <w:t xml:space="preserve">Les </w:t>
      </w:r>
      <w:proofErr w:type="spellStart"/>
      <w:r>
        <w:rPr>
          <w:rFonts w:ascii="Times New Roman" w:hAnsi="Times New Roman"/>
          <w:b/>
        </w:rPr>
        <w:t>Puces</w:t>
      </w:r>
      <w:proofErr w:type="spellEnd"/>
      <w:r>
        <w:rPr>
          <w:rFonts w:ascii="Times New Roman" w:hAnsi="Times New Roman"/>
          <w:b/>
        </w:rPr>
        <w:t xml:space="preserve"> de Paris – Saint-</w:t>
      </w:r>
      <w:proofErr w:type="spellStart"/>
      <w:r>
        <w:rPr>
          <w:rFonts w:ascii="Times New Roman" w:hAnsi="Times New Roman"/>
          <w:b/>
        </w:rPr>
        <w:t>Ouen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Éditions</w:t>
      </w:r>
      <w:proofErr w:type="spellEnd"/>
      <w:r>
        <w:rPr>
          <w:rFonts w:ascii="Times New Roman" w:hAnsi="Times New Roman"/>
        </w:rPr>
        <w:t xml:space="preserve"> du </w:t>
      </w:r>
      <w:proofErr w:type="spellStart"/>
      <w:r>
        <w:rPr>
          <w:rFonts w:ascii="Times New Roman" w:hAnsi="Times New Roman"/>
        </w:rPr>
        <w:t>Mécène</w:t>
      </w:r>
      <w:proofErr w:type="spellEnd"/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cr/>
      </w:r>
      <w:r>
        <w:rPr>
          <w:rFonts w:ascii="Times New Roman" w:hAnsi="Times New Roman"/>
          <w:b/>
        </w:rPr>
        <w:t xml:space="preserve">La </w:t>
      </w:r>
      <w:proofErr w:type="spellStart"/>
      <w:r>
        <w:rPr>
          <w:rFonts w:ascii="Times New Roman" w:hAnsi="Times New Roman"/>
          <w:b/>
        </w:rPr>
        <w:t>porcelaine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signée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Raynaud</w:t>
      </w:r>
      <w:proofErr w:type="spellEnd"/>
      <w:r>
        <w:rPr>
          <w:rFonts w:ascii="Times New Roman" w:hAnsi="Times New Roman"/>
          <w:b/>
        </w:rPr>
        <w:t xml:space="preserve"> – Limoges</w:t>
      </w:r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Éditions</w:t>
      </w:r>
      <w:proofErr w:type="spellEnd"/>
      <w:r>
        <w:rPr>
          <w:rFonts w:ascii="Times New Roman" w:hAnsi="Times New Roman"/>
        </w:rPr>
        <w:t xml:space="preserve"> de La </w:t>
      </w:r>
      <w:proofErr w:type="spellStart"/>
      <w:r>
        <w:rPr>
          <w:rFonts w:ascii="Times New Roman" w:hAnsi="Times New Roman"/>
        </w:rPr>
        <w:t>Martinière</w:t>
      </w:r>
      <w:proofErr w:type="spellEnd"/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cr/>
      </w:r>
      <w:proofErr w:type="spellStart"/>
      <w:r>
        <w:rPr>
          <w:rFonts w:ascii="Times New Roman" w:hAnsi="Times New Roman"/>
          <w:b/>
        </w:rPr>
        <w:t>Mémoires</w:t>
      </w:r>
      <w:proofErr w:type="spellEnd"/>
      <w:r>
        <w:rPr>
          <w:rFonts w:ascii="Times New Roman" w:hAnsi="Times New Roman"/>
          <w:b/>
        </w:rPr>
        <w:t xml:space="preserve"> de </w:t>
      </w:r>
      <w:proofErr w:type="spellStart"/>
      <w:proofErr w:type="gramStart"/>
      <w:r>
        <w:rPr>
          <w:rFonts w:ascii="Times New Roman" w:hAnsi="Times New Roman"/>
          <w:b/>
        </w:rPr>
        <w:t>blanc</w:t>
      </w:r>
      <w:proofErr w:type="spellEnd"/>
      <w:proofErr w:type="gramEnd"/>
      <w:r>
        <w:rPr>
          <w:rFonts w:ascii="Times New Roman" w:hAnsi="Times New Roman"/>
          <w:b/>
        </w:rPr>
        <w:t xml:space="preserve">, le </w:t>
      </w:r>
      <w:proofErr w:type="spellStart"/>
      <w:r>
        <w:rPr>
          <w:rFonts w:ascii="Times New Roman" w:hAnsi="Times New Roman"/>
          <w:b/>
        </w:rPr>
        <w:t>linge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Porthault</w:t>
      </w:r>
      <w:proofErr w:type="spellEnd"/>
      <w:r>
        <w:rPr>
          <w:rFonts w:ascii="Times New Roman" w:hAnsi="Times New Roman"/>
          <w:b/>
        </w:rPr>
        <w:t xml:space="preserve">. </w:t>
      </w:r>
      <w:proofErr w:type="gramStart"/>
      <w:r>
        <w:rPr>
          <w:rFonts w:ascii="Times New Roman" w:hAnsi="Times New Roman"/>
        </w:rPr>
        <w:t>(</w:t>
      </w:r>
      <w:proofErr w:type="spellStart"/>
      <w:r>
        <w:rPr>
          <w:rFonts w:ascii="Times New Roman" w:hAnsi="Times New Roman"/>
        </w:rPr>
        <w:t>Éditions</w:t>
      </w:r>
      <w:proofErr w:type="spellEnd"/>
      <w:r>
        <w:rPr>
          <w:rFonts w:ascii="Times New Roman" w:hAnsi="Times New Roman"/>
        </w:rPr>
        <w:t xml:space="preserve"> Monza).</w:t>
      </w:r>
      <w:proofErr w:type="gramEnd"/>
    </w:p>
    <w:p w:rsidR="00CF515B" w:rsidRDefault="00CF515B" w:rsidP="00CF515B">
      <w:pPr>
        <w:tabs>
          <w:tab w:val="left" w:pos="0"/>
          <w:tab w:val="left" w:pos="22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La </w:t>
      </w:r>
      <w:proofErr w:type="spellStart"/>
      <w:r>
        <w:rPr>
          <w:rFonts w:ascii="Times New Roman" w:hAnsi="Times New Roman"/>
          <w:b/>
        </w:rPr>
        <w:t>grande</w:t>
      </w:r>
      <w:proofErr w:type="spellEnd"/>
      <w:r>
        <w:rPr>
          <w:rFonts w:ascii="Times New Roman" w:hAnsi="Times New Roman"/>
          <w:b/>
        </w:rPr>
        <w:t xml:space="preserve"> histoire des arts de la (</w:t>
      </w:r>
      <w:proofErr w:type="spellStart"/>
      <w:r>
        <w:rPr>
          <w:rFonts w:ascii="Times New Roman" w:hAnsi="Times New Roman"/>
        </w:rPr>
        <w:t>Éditions</w:t>
      </w:r>
      <w:proofErr w:type="spellEnd"/>
      <w:r>
        <w:rPr>
          <w:rFonts w:ascii="Times New Roman" w:hAnsi="Times New Roman"/>
        </w:rPr>
        <w:t xml:space="preserve"> de La </w:t>
      </w:r>
      <w:proofErr w:type="spellStart"/>
      <w:r>
        <w:rPr>
          <w:rFonts w:ascii="Times New Roman" w:hAnsi="Times New Roman"/>
        </w:rPr>
        <w:t>Martinière</w:t>
      </w:r>
      <w:proofErr w:type="spellEnd"/>
      <w:r>
        <w:rPr>
          <w:rFonts w:ascii="Times New Roman" w:hAnsi="Times New Roman"/>
        </w:rPr>
        <w:t>)</w:t>
      </w:r>
    </w:p>
    <w:p w:rsidR="00CF515B" w:rsidRDefault="00CF515B" w:rsidP="00CF515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Comment </w:t>
      </w:r>
      <w:proofErr w:type="spellStart"/>
      <w:r>
        <w:rPr>
          <w:rFonts w:ascii="Times New Roman" w:hAnsi="Times New Roman"/>
          <w:b/>
        </w:rPr>
        <w:t>recevoir</w:t>
      </w:r>
      <w:proofErr w:type="spellEnd"/>
      <w:r>
        <w:rPr>
          <w:rFonts w:ascii="Times New Roman" w:hAnsi="Times New Roman"/>
          <w:b/>
        </w:rPr>
        <w:t xml:space="preserve"> à la </w:t>
      </w:r>
      <w:proofErr w:type="spellStart"/>
      <w:r>
        <w:rPr>
          <w:rFonts w:ascii="Times New Roman" w:hAnsi="Times New Roman"/>
          <w:b/>
        </w:rPr>
        <w:t>Française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Éditions</w:t>
      </w:r>
      <w:proofErr w:type="spellEnd"/>
      <w:r>
        <w:rPr>
          <w:rFonts w:ascii="Times New Roman" w:hAnsi="Times New Roman"/>
        </w:rPr>
        <w:t xml:space="preserve"> de La </w:t>
      </w:r>
      <w:proofErr w:type="spellStart"/>
      <w:r>
        <w:rPr>
          <w:rFonts w:ascii="Times New Roman" w:hAnsi="Times New Roman"/>
        </w:rPr>
        <w:t>Martinière</w:t>
      </w:r>
      <w:proofErr w:type="spellEnd"/>
      <w:r>
        <w:rPr>
          <w:rFonts w:ascii="Times New Roman" w:hAnsi="Times New Roman"/>
        </w:rPr>
        <w:t>)</w:t>
      </w:r>
      <w:r>
        <w:rPr>
          <w:rFonts w:ascii="Times New Roman" w:hAnsi="Times New Roman"/>
          <w:b/>
        </w:rPr>
        <w:cr/>
      </w:r>
    </w:p>
    <w:p w:rsidR="00CF515B" w:rsidRDefault="00CF515B" w:rsidP="00CF515B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Depuis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quelques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années</w:t>
      </w:r>
      <w:proofErr w:type="spellEnd"/>
      <w:r>
        <w:rPr>
          <w:rFonts w:ascii="Times New Roman" w:hAnsi="Times New Roman"/>
        </w:rPr>
        <w:t xml:space="preserve"> Jacqueline </w:t>
      </w:r>
      <w:proofErr w:type="spellStart"/>
      <w:r>
        <w:rPr>
          <w:rFonts w:ascii="Times New Roman" w:hAnsi="Times New Roman"/>
        </w:rPr>
        <w:t>Queneau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donne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régulièrement</w:t>
      </w:r>
      <w:proofErr w:type="spellEnd"/>
      <w:r>
        <w:rPr>
          <w:rFonts w:ascii="Times New Roman" w:hAnsi="Times New Roman"/>
        </w:rPr>
        <w:t xml:space="preserve"> des </w:t>
      </w:r>
      <w:proofErr w:type="spellStart"/>
      <w:r>
        <w:rPr>
          <w:rFonts w:ascii="Times New Roman" w:hAnsi="Times New Roman"/>
        </w:rPr>
        <w:t>conférences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sur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l’art</w:t>
      </w:r>
      <w:proofErr w:type="spellEnd"/>
      <w:r>
        <w:rPr>
          <w:rFonts w:ascii="Times New Roman" w:hAnsi="Times New Roman"/>
        </w:rPr>
        <w:t xml:space="preserve"> de </w:t>
      </w:r>
      <w:proofErr w:type="spellStart"/>
      <w:r>
        <w:rPr>
          <w:rFonts w:ascii="Times New Roman" w:hAnsi="Times New Roman"/>
        </w:rPr>
        <w:t>recevoir</w:t>
      </w:r>
      <w:proofErr w:type="spellEnd"/>
      <w:r>
        <w:rPr>
          <w:rFonts w:ascii="Times New Roman" w:hAnsi="Times New Roman"/>
        </w:rPr>
        <w:t xml:space="preserve"> à la </w:t>
      </w:r>
      <w:proofErr w:type="spellStart"/>
      <w:r>
        <w:rPr>
          <w:rFonts w:ascii="Times New Roman" w:hAnsi="Times New Roman"/>
        </w:rPr>
        <w:t>française</w:t>
      </w:r>
      <w:proofErr w:type="spellEnd"/>
      <w:r>
        <w:rPr>
          <w:rFonts w:ascii="Times New Roman" w:hAnsi="Times New Roman"/>
        </w:rPr>
        <w:t xml:space="preserve">, pour le </w:t>
      </w:r>
      <w:r>
        <w:rPr>
          <w:rFonts w:ascii="Times New Roman" w:hAnsi="Times New Roman"/>
          <w:b/>
        </w:rPr>
        <w:t>château de Versailles</w:t>
      </w:r>
      <w:r>
        <w:rPr>
          <w:rFonts w:ascii="Times New Roman" w:hAnsi="Times New Roman"/>
        </w:rPr>
        <w:t xml:space="preserve">, et à </w:t>
      </w:r>
      <w:proofErr w:type="spellStart"/>
      <w:r>
        <w:rPr>
          <w:rFonts w:ascii="Times New Roman" w:hAnsi="Times New Roman"/>
        </w:rPr>
        <w:t>l’étranger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comme</w:t>
      </w:r>
      <w:proofErr w:type="spellEnd"/>
      <w:r>
        <w:rPr>
          <w:rFonts w:ascii="Times New Roman" w:hAnsi="Times New Roman"/>
        </w:rPr>
        <w:t xml:space="preserve"> au </w:t>
      </w:r>
      <w:proofErr w:type="spellStart"/>
      <w:r>
        <w:rPr>
          <w:rFonts w:ascii="Times New Roman" w:hAnsi="Times New Roman"/>
          <w:b/>
        </w:rPr>
        <w:t>Liban</w:t>
      </w:r>
      <w:proofErr w:type="spellEnd"/>
      <w:r>
        <w:rPr>
          <w:rFonts w:ascii="Times New Roman" w:hAnsi="Times New Roman"/>
        </w:rPr>
        <w:t xml:space="preserve"> à la </w:t>
      </w:r>
      <w:proofErr w:type="spellStart"/>
      <w:r>
        <w:rPr>
          <w:rFonts w:ascii="Times New Roman" w:hAnsi="Times New Roman"/>
        </w:rPr>
        <w:t>demande</w:t>
      </w:r>
      <w:proofErr w:type="spellEnd"/>
      <w:r>
        <w:rPr>
          <w:rFonts w:ascii="Times New Roman" w:hAnsi="Times New Roman"/>
        </w:rPr>
        <w:t xml:space="preserve"> de </w:t>
      </w:r>
      <w:proofErr w:type="spellStart"/>
      <w:r>
        <w:rPr>
          <w:rFonts w:ascii="Times New Roman" w:hAnsi="Times New Roman"/>
        </w:rPr>
        <w:t>l’Académie</w:t>
      </w:r>
      <w:proofErr w:type="spellEnd"/>
      <w:r>
        <w:rPr>
          <w:rFonts w:ascii="Times New Roman" w:hAnsi="Times New Roman"/>
        </w:rPr>
        <w:t xml:space="preserve"> des </w:t>
      </w:r>
      <w:proofErr w:type="spellStart"/>
      <w:r>
        <w:rPr>
          <w:rFonts w:ascii="Times New Roman" w:hAnsi="Times New Roman"/>
        </w:rPr>
        <w:t>Hautes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Études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Diplomatiques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ou</w:t>
      </w:r>
      <w:proofErr w:type="spellEnd"/>
      <w:r>
        <w:rPr>
          <w:rFonts w:ascii="Times New Roman" w:hAnsi="Times New Roman"/>
        </w:rPr>
        <w:t xml:space="preserve"> à </w:t>
      </w:r>
      <w:proofErr w:type="spellStart"/>
      <w:r>
        <w:rPr>
          <w:rFonts w:ascii="Times New Roman" w:hAnsi="Times New Roman"/>
          <w:b/>
        </w:rPr>
        <w:t>Moscou</w:t>
      </w:r>
      <w:proofErr w:type="spellEnd"/>
      <w:r>
        <w:rPr>
          <w:rFonts w:ascii="Times New Roman" w:hAnsi="Times New Roman"/>
        </w:rPr>
        <w:t xml:space="preserve"> pour la </w:t>
      </w:r>
      <w:proofErr w:type="spellStart"/>
      <w:r>
        <w:rPr>
          <w:rFonts w:ascii="Times New Roman" w:hAnsi="Times New Roman"/>
        </w:rPr>
        <w:t>maison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  <w:b/>
        </w:rPr>
        <w:t>Hermès</w:t>
      </w:r>
      <w:proofErr w:type="spellEnd"/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cr/>
      </w:r>
    </w:p>
    <w:p w:rsidR="00CF515B" w:rsidRDefault="00CF515B" w:rsidP="00CF515B">
      <w:pPr>
        <w:rPr>
          <w:rFonts w:ascii="Times New Roman" w:hAnsi="Times New Roman"/>
        </w:rPr>
      </w:pPr>
    </w:p>
    <w:p w:rsidR="00EC152F" w:rsidRDefault="00CF515B" w:rsidP="00CF515B">
      <w:r>
        <w:rPr>
          <w:rFonts w:ascii="Times New Roman" w:hAnsi="Times New Roman"/>
        </w:rPr>
        <w:t xml:space="preserve">Elle </w:t>
      </w:r>
      <w:proofErr w:type="spellStart"/>
      <w:r>
        <w:rPr>
          <w:rFonts w:ascii="Times New Roman" w:hAnsi="Times New Roman"/>
        </w:rPr>
        <w:t>dresse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également</w:t>
      </w:r>
      <w:proofErr w:type="spellEnd"/>
      <w:r>
        <w:rPr>
          <w:rFonts w:ascii="Times New Roman" w:hAnsi="Times New Roman"/>
        </w:rPr>
        <w:t xml:space="preserve"> des tables </w:t>
      </w:r>
      <w:proofErr w:type="spellStart"/>
      <w:r>
        <w:rPr>
          <w:rFonts w:ascii="Times New Roman" w:hAnsi="Times New Roman"/>
        </w:rPr>
        <w:t>dans</w:t>
      </w:r>
      <w:proofErr w:type="spellEnd"/>
      <w:r>
        <w:rPr>
          <w:rFonts w:ascii="Times New Roman" w:hAnsi="Times New Roman"/>
        </w:rPr>
        <w:t xml:space="preserve"> des châteaux </w:t>
      </w:r>
      <w:proofErr w:type="spellStart"/>
      <w:proofErr w:type="gramStart"/>
      <w:r>
        <w:rPr>
          <w:rFonts w:ascii="Times New Roman" w:hAnsi="Times New Roman"/>
        </w:rPr>
        <w:t>comme</w:t>
      </w:r>
      <w:proofErr w:type="spellEnd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 </w:t>
      </w:r>
      <w:r w:rsidRPr="00CF515B">
        <w:rPr>
          <w:rFonts w:ascii="Times New Roman" w:hAnsi="Times New Roman"/>
          <w:b/>
        </w:rPr>
        <w:t>Champs-</w:t>
      </w:r>
      <w:proofErr w:type="spellStart"/>
      <w:r w:rsidRPr="00CF515B">
        <w:rPr>
          <w:rFonts w:ascii="Times New Roman" w:hAnsi="Times New Roman"/>
          <w:b/>
        </w:rPr>
        <w:t>sur</w:t>
      </w:r>
      <w:proofErr w:type="spellEnd"/>
      <w:r w:rsidRPr="00CF515B">
        <w:rPr>
          <w:rFonts w:ascii="Times New Roman" w:hAnsi="Times New Roman"/>
          <w:b/>
        </w:rPr>
        <w:t>-Marne</w:t>
      </w:r>
      <w:r>
        <w:rPr>
          <w:rFonts w:ascii="Times New Roman" w:hAnsi="Times New Roman"/>
        </w:rPr>
        <w:t xml:space="preserve">, </w:t>
      </w:r>
      <w:proofErr w:type="spellStart"/>
      <w:r w:rsidRPr="00CF515B">
        <w:rPr>
          <w:rFonts w:ascii="Times New Roman" w:hAnsi="Times New Roman"/>
          <w:b/>
        </w:rPr>
        <w:t>Azay</w:t>
      </w:r>
      <w:proofErr w:type="spellEnd"/>
      <w:r w:rsidRPr="00CF515B">
        <w:rPr>
          <w:rFonts w:ascii="Times New Roman" w:hAnsi="Times New Roman"/>
          <w:b/>
        </w:rPr>
        <w:t>-le-Rideau</w:t>
      </w:r>
      <w:r>
        <w:rPr>
          <w:rFonts w:ascii="Times New Roman" w:hAnsi="Times New Roman"/>
        </w:rPr>
        <w:t xml:space="preserve">, </w:t>
      </w:r>
      <w:r w:rsidRPr="00CF515B">
        <w:rPr>
          <w:rFonts w:ascii="Times New Roman" w:hAnsi="Times New Roman"/>
          <w:b/>
        </w:rPr>
        <w:t xml:space="preserve">La </w:t>
      </w:r>
      <w:proofErr w:type="spellStart"/>
      <w:r w:rsidRPr="00CF515B">
        <w:rPr>
          <w:rFonts w:ascii="Times New Roman" w:hAnsi="Times New Roman"/>
          <w:b/>
        </w:rPr>
        <w:t>Motte-Tilly</w:t>
      </w:r>
      <w:proofErr w:type="spellEnd"/>
      <w:r>
        <w:rPr>
          <w:rFonts w:ascii="Times New Roman" w:hAnsi="Times New Roman"/>
          <w:b/>
        </w:rPr>
        <w:t xml:space="preserve"> </w:t>
      </w:r>
      <w:r w:rsidRPr="00CF515B">
        <w:rPr>
          <w:rFonts w:ascii="Times New Roman" w:hAnsi="Times New Roman"/>
        </w:rPr>
        <w:t xml:space="preserve">et a </w:t>
      </w:r>
      <w:proofErr w:type="spellStart"/>
      <w:r>
        <w:rPr>
          <w:rFonts w:ascii="Times New Roman" w:hAnsi="Times New Roman"/>
        </w:rPr>
        <w:t>collaboré</w:t>
      </w:r>
      <w:proofErr w:type="spellEnd"/>
      <w:r>
        <w:rPr>
          <w:rFonts w:ascii="Times New Roman" w:hAnsi="Times New Roman"/>
        </w:rPr>
        <w:t xml:space="preserve">, en </w:t>
      </w:r>
      <w:proofErr w:type="spellStart"/>
      <w:r>
        <w:rPr>
          <w:rFonts w:ascii="Times New Roman" w:hAnsi="Times New Roman"/>
        </w:rPr>
        <w:t>tant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que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documentaliste</w:t>
      </w:r>
      <w:proofErr w:type="spellEnd"/>
      <w:r>
        <w:rPr>
          <w:rFonts w:ascii="Times New Roman" w:hAnsi="Times New Roman"/>
        </w:rPr>
        <w:t>, à</w:t>
      </w:r>
      <w:r w:rsidRPr="00CF515B">
        <w:rPr>
          <w:rFonts w:ascii="Times New Roman" w:hAnsi="Times New Roman"/>
        </w:rPr>
        <w:t xml:space="preserve"> la </w:t>
      </w:r>
      <w:proofErr w:type="spellStart"/>
      <w:r w:rsidRPr="00CF515B">
        <w:rPr>
          <w:rFonts w:ascii="Times New Roman" w:hAnsi="Times New Roman"/>
        </w:rPr>
        <w:t>réouverture</w:t>
      </w:r>
      <w:proofErr w:type="spellEnd"/>
      <w:r>
        <w:rPr>
          <w:rFonts w:ascii="Times New Roman" w:hAnsi="Times New Roman"/>
          <w:b/>
        </w:rPr>
        <w:t xml:space="preserve"> </w:t>
      </w:r>
      <w:r w:rsidRPr="00CF515B">
        <w:rPr>
          <w:rFonts w:ascii="Times New Roman" w:hAnsi="Times New Roman"/>
        </w:rPr>
        <w:t xml:space="preserve">de </w:t>
      </w:r>
      <w:proofErr w:type="spellStart"/>
      <w:r w:rsidRPr="00CF515B">
        <w:rPr>
          <w:rFonts w:ascii="Times New Roman" w:hAnsi="Times New Roman"/>
        </w:rPr>
        <w:t>l’</w:t>
      </w:r>
      <w:r>
        <w:rPr>
          <w:rFonts w:ascii="Times New Roman" w:hAnsi="Times New Roman"/>
          <w:b/>
        </w:rPr>
        <w:t>Hôtel</w:t>
      </w:r>
      <w:proofErr w:type="spellEnd"/>
      <w:r>
        <w:rPr>
          <w:rFonts w:ascii="Times New Roman" w:hAnsi="Times New Roman"/>
          <w:b/>
        </w:rPr>
        <w:t xml:space="preserve"> de la Marine</w:t>
      </w:r>
      <w:r>
        <w:rPr>
          <w:rFonts w:ascii="Times New Roman" w:hAnsi="Times New Roman"/>
        </w:rPr>
        <w:t>…</w:t>
      </w:r>
    </w:p>
    <w:sectPr w:rsidR="00EC152F" w:rsidSect="00EC152F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activeWritingStyle w:appName="MSWord" w:lang="en-US" w:vendorID="64" w:dllVersion="131078" w:nlCheck="1" w:checkStyle="1"/>
  <w:activeWritingStyle w:appName="MSWord" w:lang="en-US" w:vendorID="2" w:dllVersion="6" w:checkStyle="1"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CF515B"/>
    <w:rsid w:val="00CF515B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515B"/>
    <w:rPr>
      <w:rFonts w:ascii="Arial" w:eastAsia="Arial" w:hAnsi="Arial" w:cs="Times New Roman"/>
      <w:sz w:val="24"/>
      <w:lang w:val="en-US" w:eastAsia="fr-FR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queneau</dc:creator>
  <cp:keywords/>
  <cp:lastModifiedBy>jacqueline queneau</cp:lastModifiedBy>
  <cp:revision>1</cp:revision>
  <dcterms:created xsi:type="dcterms:W3CDTF">2019-10-10T15:50:00Z</dcterms:created>
  <dcterms:modified xsi:type="dcterms:W3CDTF">2019-10-10T16:01:00Z</dcterms:modified>
</cp:coreProperties>
</file>